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F5" w:rsidRDefault="00FF57F5"/>
    <w:p w:rsidR="00FF57F5" w:rsidRDefault="00D4085E">
      <w:pPr>
        <w:spacing w:line="360" w:lineRule="auto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 xml:space="preserve">                                                                                                </w:t>
      </w:r>
      <w:r w:rsidR="00C03849">
        <w:rPr>
          <w:rFonts w:ascii="Calibri" w:eastAsia="Calibri" w:hAnsi="Calibri" w:cs="Calibri"/>
          <w:b/>
          <w:i/>
        </w:rPr>
        <w:t>01 otto</w:t>
      </w:r>
      <w:r>
        <w:rPr>
          <w:rFonts w:ascii="Calibri" w:eastAsia="Calibri" w:hAnsi="Calibri" w:cs="Calibri"/>
          <w:b/>
          <w:i/>
        </w:rPr>
        <w:t>bre 2021</w:t>
      </w:r>
    </w:p>
    <w:p w:rsidR="00FF57F5" w:rsidRDefault="00FF57F5"/>
    <w:p w:rsidR="00FF57F5" w:rsidRDefault="00C03849">
      <w:pPr>
        <w:pStyle w:val="Titolo2"/>
        <w:jc w:val="center"/>
        <w:rPr>
          <w:rFonts w:ascii="Antique Olive" w:eastAsia="Antique Olive" w:hAnsi="Antique Olive" w:cs="Antique Olive"/>
          <w:sz w:val="28"/>
          <w:szCs w:val="28"/>
        </w:rPr>
      </w:pPr>
      <w:r>
        <w:rPr>
          <w:rFonts w:ascii="Antique Olive" w:eastAsia="Antique Olive" w:hAnsi="Antique Olive" w:cs="Antique Olive"/>
          <w:sz w:val="28"/>
          <w:szCs w:val="28"/>
        </w:rPr>
        <w:t>COMUNICATO N. 4</w:t>
      </w:r>
    </w:p>
    <w:p w:rsidR="00FF57F5" w:rsidRDefault="00D4085E">
      <w:pPr>
        <w:jc w:val="both"/>
        <w:rPr>
          <w:i/>
        </w:rPr>
      </w:pPr>
      <w:r>
        <w:rPr>
          <w:i/>
        </w:rPr>
        <w:t xml:space="preserve">Si rendono noti i nominativi degli Arbitri, degli Assistenti che dirigeranno le gare valide per la </w:t>
      </w:r>
      <w:r w:rsidR="00C03849">
        <w:rPr>
          <w:i/>
        </w:rPr>
        <w:t>quarta</w:t>
      </w:r>
      <w:r>
        <w:rPr>
          <w:i/>
        </w:rPr>
        <w:t xml:space="preserve"> giornata di andata del Campionato di Serie B Femminile 2021/22 in programma domenica </w:t>
      </w:r>
      <w:r w:rsidR="00C03849">
        <w:rPr>
          <w:i/>
        </w:rPr>
        <w:t>3 ottobre</w:t>
      </w:r>
      <w:r>
        <w:rPr>
          <w:i/>
        </w:rPr>
        <w:t xml:space="preserve"> alle ore 15.00.</w:t>
      </w:r>
    </w:p>
    <w:p w:rsidR="00FF57F5" w:rsidRDefault="00FF57F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42" w:right="282" w:firstLine="425"/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:rsidR="00FF57F5" w:rsidRDefault="00FF57F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FF57F5" w:rsidRDefault="00D408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SERIE B</w:t>
      </w:r>
    </w:p>
    <w:p w:rsidR="00FF57F5" w:rsidRDefault="00C038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4</w:t>
      </w:r>
      <w:r w:rsidR="00D4085E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ª Giornata di </w:t>
      </w:r>
      <w:r w:rsidR="00D4085E">
        <w:rPr>
          <w:rFonts w:ascii="Calibri" w:eastAsia="Calibri" w:hAnsi="Calibri" w:cs="Calibri"/>
          <w:b/>
          <w:sz w:val="28"/>
          <w:szCs w:val="28"/>
          <w:u w:val="single"/>
        </w:rPr>
        <w:t>andata</w:t>
      </w:r>
    </w:p>
    <w:p w:rsidR="00FF57F5" w:rsidRDefault="00FF57F5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F57F5" w:rsidRDefault="00C03849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BRESCIA CALCIO FEMMINILE</w:t>
      </w:r>
      <w:r>
        <w:rPr>
          <w:b/>
          <w:color w:val="000000"/>
          <w:sz w:val="22"/>
          <w:szCs w:val="22"/>
          <w:u w:val="single"/>
        </w:rPr>
        <w:t xml:space="preserve"> - </w:t>
      </w:r>
      <w:r w:rsidR="006B4416">
        <w:rPr>
          <w:b/>
          <w:sz w:val="22"/>
          <w:szCs w:val="22"/>
          <w:u w:val="single"/>
        </w:rPr>
        <w:t>CITTADELLA WOMEN</w:t>
      </w:r>
      <w:r w:rsidR="00D4085E">
        <w:rPr>
          <w:b/>
          <w:sz w:val="22"/>
          <w:szCs w:val="22"/>
          <w:u w:val="single"/>
        </w:rPr>
        <w:t xml:space="preserve"> </w:t>
      </w:r>
    </w:p>
    <w:p w:rsidR="00C03849" w:rsidRDefault="00C03849" w:rsidP="00C0384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CENTRO SPORTIVO COMUNALE N.1 DI RODENGO SAIANO</w:t>
      </w:r>
    </w:p>
    <w:p w:rsidR="00FF57F5" w:rsidRDefault="00D4085E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AE: </w:t>
      </w:r>
      <w:r w:rsidR="00C03849">
        <w:rPr>
          <w:sz w:val="22"/>
          <w:szCs w:val="22"/>
        </w:rPr>
        <w:t>MONCALVO</w:t>
      </w:r>
      <w:r>
        <w:rPr>
          <w:color w:val="000000"/>
          <w:sz w:val="22"/>
          <w:szCs w:val="22"/>
        </w:rPr>
        <w:t xml:space="preserve"> (SEZ. </w:t>
      </w:r>
      <w:r w:rsidR="00C03849">
        <w:rPr>
          <w:color w:val="000000"/>
          <w:sz w:val="22"/>
          <w:szCs w:val="22"/>
        </w:rPr>
        <w:t>COLLEGNO</w:t>
      </w:r>
      <w:r>
        <w:rPr>
          <w:color w:val="000000"/>
          <w:sz w:val="22"/>
          <w:szCs w:val="22"/>
        </w:rPr>
        <w:t>)</w:t>
      </w:r>
    </w:p>
    <w:p w:rsidR="00FF57F5" w:rsidRDefault="00D4085E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AA: </w:t>
      </w:r>
      <w:r w:rsidR="00C03849">
        <w:rPr>
          <w:sz w:val="22"/>
          <w:szCs w:val="22"/>
        </w:rPr>
        <w:t>MENOLLI</w:t>
      </w:r>
      <w:r>
        <w:rPr>
          <w:color w:val="000000"/>
          <w:sz w:val="22"/>
          <w:szCs w:val="22"/>
        </w:rPr>
        <w:t xml:space="preserve"> (SEZ. </w:t>
      </w:r>
      <w:r w:rsidR="00C03849">
        <w:rPr>
          <w:sz w:val="22"/>
          <w:szCs w:val="22"/>
        </w:rPr>
        <w:t>ROVERETO</w:t>
      </w:r>
      <w:r>
        <w:rPr>
          <w:color w:val="000000"/>
          <w:sz w:val="22"/>
          <w:szCs w:val="22"/>
        </w:rPr>
        <w:t xml:space="preserve">) – </w:t>
      </w:r>
      <w:r w:rsidR="00C03849">
        <w:rPr>
          <w:color w:val="000000"/>
          <w:sz w:val="22"/>
          <w:szCs w:val="22"/>
        </w:rPr>
        <w:t>MEHILLI</w:t>
      </w:r>
      <w:r>
        <w:rPr>
          <w:color w:val="000000"/>
          <w:sz w:val="22"/>
          <w:szCs w:val="22"/>
        </w:rPr>
        <w:t xml:space="preserve"> (SEZ.</w:t>
      </w:r>
      <w:r>
        <w:rPr>
          <w:sz w:val="22"/>
          <w:szCs w:val="22"/>
        </w:rPr>
        <w:t xml:space="preserve"> </w:t>
      </w:r>
      <w:r w:rsidR="00C03849">
        <w:rPr>
          <w:sz w:val="22"/>
          <w:szCs w:val="22"/>
        </w:rPr>
        <w:t>TRENTO</w:t>
      </w:r>
      <w:r>
        <w:rPr>
          <w:color w:val="000000"/>
          <w:sz w:val="22"/>
          <w:szCs w:val="22"/>
        </w:rPr>
        <w:t>)</w:t>
      </w:r>
    </w:p>
    <w:p w:rsidR="00FF57F5" w:rsidRDefault="00FF57F5">
      <w:pPr>
        <w:spacing w:line="360" w:lineRule="auto"/>
        <w:jc w:val="both"/>
        <w:rPr>
          <w:sz w:val="22"/>
          <w:szCs w:val="22"/>
        </w:rPr>
      </w:pPr>
    </w:p>
    <w:p w:rsidR="006B4416" w:rsidRDefault="006B4416" w:rsidP="006B441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CORTEFRANCA – RAVENNA WOMEN</w:t>
      </w:r>
    </w:p>
    <w:p w:rsidR="006B4416" w:rsidRDefault="006B4416" w:rsidP="006B4416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CENTRO SPROTIVO LORENZO BUFFOLI</w:t>
      </w:r>
    </w:p>
    <w:p w:rsidR="006B4416" w:rsidRDefault="006B4416" w:rsidP="006B441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AE: D’AMBROSIO (SEZ. COLLEGNO)</w:t>
      </w:r>
    </w:p>
    <w:p w:rsidR="006B4416" w:rsidRDefault="006B4416" w:rsidP="006B441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AA: PETARLIN (SEZ. VICENZA) – RIZZIOLI (SEZ. LEGNAGO)</w:t>
      </w:r>
    </w:p>
    <w:p w:rsidR="006B4416" w:rsidRDefault="006B4416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F57F5" w:rsidRDefault="00C03849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PALERMO</w:t>
      </w:r>
      <w:r>
        <w:rPr>
          <w:b/>
          <w:color w:val="000000"/>
          <w:sz w:val="22"/>
          <w:szCs w:val="22"/>
          <w:u w:val="single"/>
        </w:rPr>
        <w:t xml:space="preserve"> - </w:t>
      </w:r>
      <w:r w:rsidR="006B4416">
        <w:rPr>
          <w:b/>
          <w:color w:val="000000"/>
          <w:sz w:val="22"/>
          <w:szCs w:val="22"/>
          <w:u w:val="single"/>
        </w:rPr>
        <w:t>CHIEVO VERONA WOMEN</w:t>
      </w:r>
    </w:p>
    <w:p w:rsidR="00C03849" w:rsidRPr="00C03849" w:rsidRDefault="00C03849" w:rsidP="00C03849">
      <w:pPr>
        <w:spacing w:line="360" w:lineRule="auto"/>
        <w:jc w:val="both"/>
        <w:rPr>
          <w:color w:val="000000"/>
          <w:sz w:val="22"/>
          <w:szCs w:val="22"/>
        </w:rPr>
      </w:pPr>
      <w:r w:rsidRPr="00C03849">
        <w:rPr>
          <w:color w:val="000000"/>
          <w:sz w:val="22"/>
          <w:szCs w:val="22"/>
        </w:rPr>
        <w:t>CA</w:t>
      </w:r>
      <w:r>
        <w:rPr>
          <w:color w:val="000000"/>
          <w:sz w:val="22"/>
          <w:szCs w:val="22"/>
        </w:rPr>
        <w:t>MPO SPORTIVO PASQUALINO CARINI</w:t>
      </w:r>
    </w:p>
    <w:p w:rsidR="00FF57F5" w:rsidRDefault="00D4085E" w:rsidP="00C0384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AE: </w:t>
      </w:r>
      <w:r w:rsidR="006B4416">
        <w:rPr>
          <w:sz w:val="22"/>
          <w:szCs w:val="22"/>
        </w:rPr>
        <w:t>BOCCHINI</w:t>
      </w:r>
      <w:r>
        <w:rPr>
          <w:color w:val="000000"/>
          <w:sz w:val="22"/>
          <w:szCs w:val="22"/>
        </w:rPr>
        <w:t xml:space="preserve"> (SEZ. </w:t>
      </w:r>
      <w:r w:rsidR="006B4416">
        <w:rPr>
          <w:color w:val="000000"/>
          <w:sz w:val="22"/>
          <w:szCs w:val="22"/>
        </w:rPr>
        <w:t>ROMA 1</w:t>
      </w:r>
      <w:r>
        <w:rPr>
          <w:color w:val="000000"/>
          <w:sz w:val="22"/>
          <w:szCs w:val="22"/>
        </w:rPr>
        <w:t>)</w:t>
      </w:r>
    </w:p>
    <w:p w:rsidR="00FF57F5" w:rsidRDefault="00D4085E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AA: </w:t>
      </w:r>
      <w:r w:rsidR="006B4416">
        <w:rPr>
          <w:sz w:val="22"/>
          <w:szCs w:val="22"/>
        </w:rPr>
        <w:t>LEONARDI</w:t>
      </w:r>
      <w:r>
        <w:rPr>
          <w:color w:val="000000"/>
          <w:sz w:val="22"/>
          <w:szCs w:val="22"/>
        </w:rPr>
        <w:t xml:space="preserve"> (SEZ. </w:t>
      </w:r>
      <w:r w:rsidR="006B4416">
        <w:rPr>
          <w:color w:val="000000"/>
          <w:sz w:val="22"/>
          <w:szCs w:val="22"/>
        </w:rPr>
        <w:t>OSTIA LIDO</w:t>
      </w:r>
      <w:r>
        <w:rPr>
          <w:color w:val="000000"/>
          <w:sz w:val="22"/>
          <w:szCs w:val="22"/>
        </w:rPr>
        <w:t xml:space="preserve">) – </w:t>
      </w:r>
      <w:r w:rsidR="006B4416">
        <w:rPr>
          <w:color w:val="000000"/>
          <w:sz w:val="22"/>
          <w:szCs w:val="22"/>
        </w:rPr>
        <w:t>GRANATA</w:t>
      </w:r>
      <w:r>
        <w:rPr>
          <w:color w:val="000000"/>
          <w:sz w:val="22"/>
          <w:szCs w:val="22"/>
        </w:rPr>
        <w:t xml:space="preserve"> (SEZ. </w:t>
      </w:r>
      <w:r w:rsidR="006B4416">
        <w:rPr>
          <w:color w:val="000000"/>
          <w:sz w:val="22"/>
          <w:szCs w:val="22"/>
        </w:rPr>
        <w:t>VITERBO</w:t>
      </w:r>
      <w:r>
        <w:rPr>
          <w:color w:val="000000"/>
          <w:sz w:val="22"/>
          <w:szCs w:val="22"/>
        </w:rPr>
        <w:t>)</w:t>
      </w:r>
    </w:p>
    <w:p w:rsidR="00076E68" w:rsidRDefault="00076E68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F57F5" w:rsidRDefault="00FF57F5">
      <w:pPr>
        <w:spacing w:line="360" w:lineRule="auto"/>
        <w:jc w:val="both"/>
        <w:rPr>
          <w:sz w:val="22"/>
          <w:szCs w:val="22"/>
        </w:rPr>
      </w:pPr>
    </w:p>
    <w:p w:rsidR="00006E2E" w:rsidRDefault="00006E2E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F57F5" w:rsidRDefault="00D4085E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PINK BARI – </w:t>
      </w:r>
      <w:r w:rsidR="006B4416">
        <w:rPr>
          <w:b/>
          <w:sz w:val="22"/>
          <w:szCs w:val="22"/>
          <w:u w:val="single"/>
        </w:rPr>
        <w:t>SAN MARINO ACADEMY</w:t>
      </w:r>
    </w:p>
    <w:p w:rsidR="00FF57F5" w:rsidRDefault="00D408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ANTONUCCI A. </w:t>
      </w:r>
    </w:p>
    <w:p w:rsidR="00FF57F5" w:rsidRDefault="00D408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AE: </w:t>
      </w:r>
      <w:r w:rsidR="006B4416">
        <w:rPr>
          <w:sz w:val="22"/>
          <w:szCs w:val="22"/>
        </w:rPr>
        <w:t>URSINI</w:t>
      </w:r>
      <w:r>
        <w:rPr>
          <w:sz w:val="22"/>
          <w:szCs w:val="22"/>
        </w:rPr>
        <w:t xml:space="preserve"> (SEZ. </w:t>
      </w:r>
      <w:r w:rsidR="006B4416">
        <w:rPr>
          <w:sz w:val="22"/>
          <w:szCs w:val="22"/>
        </w:rPr>
        <w:t>PESCARA</w:t>
      </w:r>
      <w:r>
        <w:rPr>
          <w:sz w:val="22"/>
          <w:szCs w:val="22"/>
        </w:rPr>
        <w:t>)</w:t>
      </w:r>
    </w:p>
    <w:p w:rsidR="00FF57F5" w:rsidRDefault="00076E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AA: </w:t>
      </w:r>
      <w:r w:rsidR="006B4416">
        <w:rPr>
          <w:sz w:val="22"/>
          <w:szCs w:val="22"/>
        </w:rPr>
        <w:t>MARTINELLI</w:t>
      </w:r>
      <w:r>
        <w:rPr>
          <w:sz w:val="22"/>
          <w:szCs w:val="22"/>
        </w:rPr>
        <w:t xml:space="preserve"> (SEZ. </w:t>
      </w:r>
      <w:r w:rsidR="006B4416">
        <w:rPr>
          <w:sz w:val="22"/>
          <w:szCs w:val="22"/>
        </w:rPr>
        <w:t>POTENZA</w:t>
      </w:r>
      <w:r>
        <w:rPr>
          <w:sz w:val="22"/>
          <w:szCs w:val="22"/>
        </w:rPr>
        <w:t xml:space="preserve">) </w:t>
      </w:r>
      <w:r w:rsidR="00D4085E">
        <w:rPr>
          <w:sz w:val="22"/>
          <w:szCs w:val="22"/>
        </w:rPr>
        <w:t xml:space="preserve">– </w:t>
      </w:r>
      <w:r w:rsidR="006B4416">
        <w:rPr>
          <w:sz w:val="22"/>
          <w:szCs w:val="22"/>
        </w:rPr>
        <w:t>CLAPS</w:t>
      </w:r>
      <w:r w:rsidR="00D4085E">
        <w:rPr>
          <w:sz w:val="22"/>
          <w:szCs w:val="22"/>
        </w:rPr>
        <w:t xml:space="preserve"> (SEZ. </w:t>
      </w:r>
      <w:r w:rsidR="006B4416">
        <w:rPr>
          <w:sz w:val="22"/>
          <w:szCs w:val="22"/>
        </w:rPr>
        <w:t>POTENZA</w:t>
      </w:r>
      <w:r w:rsidR="00D4085E">
        <w:rPr>
          <w:sz w:val="22"/>
          <w:szCs w:val="22"/>
        </w:rPr>
        <w:t>)</w:t>
      </w:r>
    </w:p>
    <w:p w:rsidR="006B4416" w:rsidRDefault="006B4416" w:rsidP="006B4416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6B4416" w:rsidRDefault="006B4416" w:rsidP="006B4416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PRO SESTO</w:t>
      </w:r>
      <w:r>
        <w:rPr>
          <w:b/>
          <w:color w:val="000000"/>
          <w:sz w:val="22"/>
          <w:szCs w:val="22"/>
          <w:u w:val="single"/>
        </w:rPr>
        <w:t xml:space="preserve"> - COMUNALE TAVAGNACCO</w:t>
      </w:r>
    </w:p>
    <w:p w:rsidR="006B4416" w:rsidRPr="006B4416" w:rsidRDefault="006B4416" w:rsidP="006B4416">
      <w:pPr>
        <w:spacing w:line="360" w:lineRule="auto"/>
        <w:jc w:val="both"/>
        <w:rPr>
          <w:sz w:val="22"/>
          <w:szCs w:val="22"/>
        </w:rPr>
      </w:pPr>
      <w:r w:rsidRPr="006B4416">
        <w:rPr>
          <w:sz w:val="22"/>
          <w:szCs w:val="22"/>
        </w:rPr>
        <w:t xml:space="preserve">CAMPO SPORTIVO D. CRIPPA </w:t>
      </w:r>
    </w:p>
    <w:p w:rsidR="006B4416" w:rsidRDefault="006B4416" w:rsidP="006B441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AE: GAMBUZZI (SEZ. REGGIO EMILIA)</w:t>
      </w:r>
    </w:p>
    <w:p w:rsidR="006B4416" w:rsidRDefault="006B4416" w:rsidP="006B441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AA: CIMMARUSTI (SEZ. NOVARA) – COCOMERO (SEZ. NICHELINO)</w:t>
      </w:r>
    </w:p>
    <w:p w:rsidR="00FF57F5" w:rsidRDefault="00FF57F5">
      <w:pPr>
        <w:spacing w:line="360" w:lineRule="auto"/>
        <w:rPr>
          <w:sz w:val="22"/>
          <w:szCs w:val="22"/>
        </w:rPr>
      </w:pPr>
    </w:p>
    <w:p w:rsidR="00FF57F5" w:rsidRDefault="00D4085E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ROMA CALCIO FEMMINILE</w:t>
      </w:r>
      <w:r w:rsidR="006B4416">
        <w:rPr>
          <w:b/>
          <w:sz w:val="22"/>
          <w:szCs w:val="22"/>
          <w:u w:val="single"/>
        </w:rPr>
        <w:t xml:space="preserve"> -</w:t>
      </w:r>
      <w:r w:rsidR="006B4416" w:rsidRPr="006B4416">
        <w:rPr>
          <w:b/>
          <w:color w:val="000000"/>
          <w:sz w:val="22"/>
          <w:szCs w:val="22"/>
          <w:u w:val="single"/>
        </w:rPr>
        <w:t xml:space="preserve"> </w:t>
      </w:r>
      <w:r w:rsidR="006B4416">
        <w:rPr>
          <w:b/>
          <w:color w:val="000000"/>
          <w:sz w:val="22"/>
          <w:szCs w:val="22"/>
          <w:u w:val="single"/>
        </w:rPr>
        <w:t>CESENA</w:t>
      </w:r>
    </w:p>
    <w:p w:rsidR="006B4416" w:rsidRPr="006B4416" w:rsidRDefault="006B4416" w:rsidP="006B4416">
      <w:pPr>
        <w:spacing w:line="360" w:lineRule="auto"/>
        <w:rPr>
          <w:sz w:val="22"/>
          <w:szCs w:val="22"/>
        </w:rPr>
      </w:pPr>
      <w:r w:rsidRPr="006B4416">
        <w:rPr>
          <w:sz w:val="22"/>
          <w:szCs w:val="22"/>
        </w:rPr>
        <w:t xml:space="preserve">CAMPO SPORTIVO CERTOSA </w:t>
      </w:r>
    </w:p>
    <w:p w:rsidR="00FF57F5" w:rsidRDefault="00D4085E" w:rsidP="006B44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AE: </w:t>
      </w:r>
      <w:r w:rsidR="006B4416">
        <w:rPr>
          <w:sz w:val="22"/>
          <w:szCs w:val="22"/>
        </w:rPr>
        <w:t>ESPOSITO S.</w:t>
      </w:r>
      <w:r>
        <w:rPr>
          <w:sz w:val="22"/>
          <w:szCs w:val="22"/>
        </w:rPr>
        <w:t xml:space="preserve"> (SEZ. </w:t>
      </w:r>
      <w:r w:rsidR="006B4416">
        <w:rPr>
          <w:sz w:val="22"/>
          <w:szCs w:val="22"/>
        </w:rPr>
        <w:t>ERCOLANO</w:t>
      </w:r>
      <w:r>
        <w:rPr>
          <w:sz w:val="22"/>
          <w:szCs w:val="22"/>
        </w:rPr>
        <w:t>)</w:t>
      </w:r>
    </w:p>
    <w:p w:rsidR="00FF57F5" w:rsidRDefault="00D408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AA: </w:t>
      </w:r>
      <w:r w:rsidR="006B4416">
        <w:rPr>
          <w:sz w:val="22"/>
          <w:szCs w:val="22"/>
        </w:rPr>
        <w:t>CASTALDO</w:t>
      </w:r>
      <w:r>
        <w:rPr>
          <w:sz w:val="22"/>
          <w:szCs w:val="22"/>
        </w:rPr>
        <w:t xml:space="preserve"> (SEZ. F</w:t>
      </w:r>
      <w:r w:rsidR="006B4416">
        <w:rPr>
          <w:sz w:val="22"/>
          <w:szCs w:val="22"/>
        </w:rPr>
        <w:t>RATTAMAGGIORE</w:t>
      </w:r>
      <w:r>
        <w:rPr>
          <w:sz w:val="22"/>
          <w:szCs w:val="22"/>
        </w:rPr>
        <w:t xml:space="preserve">) – </w:t>
      </w:r>
      <w:r w:rsidR="006B4416">
        <w:rPr>
          <w:sz w:val="22"/>
          <w:szCs w:val="22"/>
        </w:rPr>
        <w:t>FERRARO</w:t>
      </w:r>
      <w:r>
        <w:rPr>
          <w:sz w:val="22"/>
          <w:szCs w:val="22"/>
        </w:rPr>
        <w:t xml:space="preserve"> (SEZ. </w:t>
      </w:r>
      <w:r w:rsidR="006B4416">
        <w:rPr>
          <w:sz w:val="22"/>
          <w:szCs w:val="22"/>
        </w:rPr>
        <w:t>FRATTAMAGGIORE</w:t>
      </w:r>
      <w:r>
        <w:rPr>
          <w:sz w:val="22"/>
          <w:szCs w:val="22"/>
        </w:rPr>
        <w:t>)</w:t>
      </w:r>
    </w:p>
    <w:p w:rsidR="00076E68" w:rsidRDefault="00076E68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</w:p>
    <w:p w:rsidR="006B4416" w:rsidRDefault="006B4416" w:rsidP="006B4416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FC SASSARI TORRES - COMO WOMEN </w:t>
      </w:r>
    </w:p>
    <w:p w:rsidR="006B4416" w:rsidRPr="006B4416" w:rsidRDefault="006B4416" w:rsidP="006B4416">
      <w:pPr>
        <w:spacing w:line="360" w:lineRule="auto"/>
        <w:jc w:val="both"/>
        <w:rPr>
          <w:sz w:val="22"/>
          <w:szCs w:val="22"/>
        </w:rPr>
      </w:pPr>
      <w:r w:rsidRPr="006B4416">
        <w:rPr>
          <w:sz w:val="22"/>
          <w:szCs w:val="22"/>
        </w:rPr>
        <w:t xml:space="preserve">CAMPO COMUNALE BASILIO CANU </w:t>
      </w:r>
    </w:p>
    <w:p w:rsidR="006B4416" w:rsidRDefault="006B4416" w:rsidP="006B441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AE: DI MARIO (SEZ. CIAMPINO)</w:t>
      </w:r>
    </w:p>
    <w:p w:rsidR="006B4416" w:rsidRDefault="006B4416" w:rsidP="006B441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AA: CARELLA (SEZ. L’AQUILA) – SIRACUSANO (SEZ. SULMONA)</w:t>
      </w:r>
    </w:p>
    <w:p w:rsidR="00FF57F5" w:rsidRDefault="00FF57F5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</w:p>
    <w:p w:rsidR="00FF57F5" w:rsidRDefault="00FF57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</w:p>
    <w:p w:rsidR="00FF57F5" w:rsidRDefault="00D4085E">
      <w:pPr>
        <w:jc w:val="right"/>
        <w:rPr>
          <w:b/>
          <w:i/>
        </w:rPr>
      </w:pPr>
      <w:r>
        <w:rPr>
          <w:b/>
          <w:i/>
        </w:rPr>
        <w:t>Segreteria CAND</w:t>
      </w:r>
    </w:p>
    <w:p w:rsidR="00FF57F5" w:rsidRDefault="00FF57F5"/>
    <w:sectPr w:rsidR="00FF57F5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5E" w:rsidRDefault="00FF335E">
      <w:r>
        <w:separator/>
      </w:r>
    </w:p>
  </w:endnote>
  <w:endnote w:type="continuationSeparator" w:id="0">
    <w:p w:rsidR="00FF335E" w:rsidRDefault="00FF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 - Azzurri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F5" w:rsidRDefault="00D408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-639445</wp:posOffset>
          </wp:positionV>
          <wp:extent cx="7560310" cy="1134110"/>
          <wp:effectExtent l="0" t="0" r="2540" b="8890"/>
          <wp:wrapSquare wrapText="bothSides" distT="0" distB="0" distL="0" distR="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34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5E" w:rsidRDefault="00FF335E">
      <w:r>
        <w:separator/>
      </w:r>
    </w:p>
  </w:footnote>
  <w:footnote w:type="continuationSeparator" w:id="0">
    <w:p w:rsidR="00FF335E" w:rsidRDefault="00FF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F5" w:rsidRDefault="00D4085E" w:rsidP="003431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 w:hanging="850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-1047750</wp:posOffset>
          </wp:positionH>
          <wp:positionV relativeFrom="paragraph">
            <wp:posOffset>0</wp:posOffset>
          </wp:positionV>
          <wp:extent cx="7560310" cy="1724660"/>
          <wp:effectExtent l="0" t="0" r="0" b="0"/>
          <wp:wrapSquare wrapText="bothSides" distT="0" distB="0" distL="0" distR="0"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724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1511300</wp:posOffset>
              </wp:positionH>
              <wp:positionV relativeFrom="paragraph">
                <wp:posOffset>1651000</wp:posOffset>
              </wp:positionV>
              <wp:extent cx="2447290" cy="723900"/>
              <wp:effectExtent l="0" t="0" r="0" b="0"/>
              <wp:wrapSquare wrapText="bothSides" distT="0" distB="0" distL="114300" distR="114300"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7253" y="3422813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57F5" w:rsidRDefault="00D4085E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FIGC - Azzurri" w:eastAsia="FIGC - Azzurri" w:hAnsi="FIGC - Azzurri" w:cs="FIGC - Azzurri"/>
                              <w:color w:val="0541AA"/>
                              <w:sz w:val="18"/>
                            </w:rPr>
                            <w:t>Associazione Italiana Arbitri</w:t>
                          </w:r>
                        </w:p>
                        <w:p w:rsidR="00FF57F5" w:rsidRDefault="00D4085E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FIGC - Azzurri" w:eastAsia="FIGC - Azzurri" w:hAnsi="FIGC - Azzurri" w:cs="FIGC - Azzurri"/>
                              <w:color w:val="0541AA"/>
                              <w:sz w:val="18"/>
                            </w:rPr>
                            <w:t>C.A.N. D</w:t>
                          </w:r>
                        </w:p>
                        <w:p w:rsidR="00FF57F5" w:rsidRDefault="00D4085E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FIGC - Azzurri" w:eastAsia="FIGC - Azzurri" w:hAnsi="FIGC - Azzurri" w:cs="FIGC - Azzurri"/>
                              <w:color w:val="0541AA"/>
                              <w:sz w:val="28"/>
                            </w:rPr>
                            <w:t>COMUNICATO STAMPA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7" o:spid="_x0000_s1026" style="position:absolute;left:0;text-align:left;margin-left:119pt;margin-top:130pt;width:192.7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" filled="f" stroked="f">
              <v:textbox inset="7pt,3pt,7pt,3pt">
                <w:txbxContent>
                  <w:p w:rsidR="00FF57F5" w:rsidRDefault="00D4085E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FIGC - Azzurri" w:eastAsia="FIGC - Azzurri" w:hAnsi="FIGC - Azzurri" w:cs="FIGC - Azzurri"/>
                        <w:color w:val="0541AA"/>
                        <w:sz w:val="18"/>
                      </w:rPr>
                      <w:t>Associazione Italiana Arbitri</w:t>
                    </w:r>
                  </w:p>
                  <w:p w:rsidR="00FF57F5" w:rsidRDefault="00D4085E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FIGC - Azzurri" w:eastAsia="FIGC - Azzurri" w:hAnsi="FIGC - Azzurri" w:cs="FIGC - Azzurri"/>
                        <w:color w:val="0541AA"/>
                        <w:sz w:val="18"/>
                      </w:rPr>
                      <w:t>C.A.N. D</w:t>
                    </w:r>
                  </w:p>
                  <w:p w:rsidR="00FF57F5" w:rsidRDefault="00D4085E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FIGC - Azzurri" w:eastAsia="FIGC - Azzurri" w:hAnsi="FIGC - Azzurri" w:cs="FIGC - Azzurri"/>
                        <w:color w:val="0541AA"/>
                        <w:sz w:val="28"/>
                      </w:rPr>
                      <w:t>COMUNICATO STAMPA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F5"/>
    <w:rsid w:val="00006E2E"/>
    <w:rsid w:val="00076E68"/>
    <w:rsid w:val="003431DC"/>
    <w:rsid w:val="006B4416"/>
    <w:rsid w:val="00A1089E"/>
    <w:rsid w:val="00C03849"/>
    <w:rsid w:val="00D4085E"/>
    <w:rsid w:val="00FF335E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CFDE54-51F0-41BD-9C51-AC00A87C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94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rsid w:val="0037089E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Corpotesto">
    <w:name w:val="Body Text"/>
    <w:basedOn w:val="Normale"/>
    <w:rsid w:val="0037089E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37089E"/>
    <w:rPr>
      <w:rFonts w:cs="Mangal"/>
    </w:rPr>
  </w:style>
  <w:style w:type="paragraph" w:styleId="Didascalia">
    <w:name w:val="caption"/>
    <w:basedOn w:val="Normale"/>
    <w:qFormat/>
    <w:rsid w:val="0037089E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37089E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</w:rPr>
  </w:style>
  <w:style w:type="paragraph" w:styleId="NormaleWeb">
    <w:name w:val="Normal (Web)"/>
    <w:basedOn w:val="Normale"/>
    <w:uiPriority w:val="99"/>
    <w:unhideWhenUsed/>
    <w:qFormat/>
    <w:rsid w:val="00CA69C4"/>
    <w:pPr>
      <w:spacing w:beforeAutospacing="1" w:after="160" w:afterAutospacing="1"/>
    </w:pPr>
    <w:rPr>
      <w:u w:color="000000"/>
    </w:rPr>
  </w:style>
  <w:style w:type="paragraph" w:customStyle="1" w:styleId="Contenutocornice">
    <w:name w:val="Contenuto cornice"/>
    <w:basedOn w:val="Normale"/>
    <w:qFormat/>
    <w:rsid w:val="003708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Z6MvX8sk1nWRha1ZiJml7dxPCw==">AMUW2mUi7Lra8Ckh4+HO+qnD76lbEgEMz5v5i2/euq5PfWlIIltlVQk7U9mNq5ZwnoaLMQBxABjoYfVa+AXNz6Rtm5glYcBFkC3bHS6bZMgBcWAgPqnaz3s=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Simone Micciulla</cp:lastModifiedBy>
  <cp:revision>2</cp:revision>
  <dcterms:created xsi:type="dcterms:W3CDTF">2021-10-01T12:37:00Z</dcterms:created>
  <dcterms:modified xsi:type="dcterms:W3CDTF">2021-10-01T12:37:00Z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