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jc w:val="both"/>
        <w:rPr>
          <w:u w:val="single"/>
        </w:rPr>
      </w:pPr>
      <w:r>
        <w:rPr>
          <w:b/>
          <w:bCs/>
          <w:u w:val="single"/>
        </w:rPr>
        <w:t xml:space="preserve">ATTIVITA' CALCIO+UNDER15 FEMMINILE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>
        <w:rPr>
          <w:b/>
          <w:bCs/>
          <w:sz w:val="22"/>
          <w:szCs w:val="22"/>
        </w:rPr>
        <w:t xml:space="preserve">28 OTTOBRE 2021 </w:t>
      </w:r>
      <w:r>
        <w:rPr>
          <w:sz w:val="22"/>
          <w:szCs w:val="22"/>
        </w:rPr>
        <w:t xml:space="preserve">alle ore </w:t>
      </w:r>
      <w:r>
        <w:rPr>
          <w:b/>
          <w:bCs/>
          <w:sz w:val="22"/>
          <w:szCs w:val="22"/>
        </w:rPr>
        <w:t xml:space="preserve">15,00 </w:t>
      </w:r>
      <w:r>
        <w:rPr>
          <w:sz w:val="22"/>
          <w:szCs w:val="22"/>
        </w:rPr>
        <w:t xml:space="preserve">presso il </w:t>
      </w:r>
      <w:r>
        <w:rPr>
          <w:b/>
          <w:bCs/>
          <w:sz w:val="22"/>
          <w:szCs w:val="22"/>
        </w:rPr>
        <w:t xml:space="preserve">campo sportivo di Santa Maria dell’Arzilla (in erba sintetica) presso Strada Provinciale 32, numero 6, Cap 61122 Pesaro(PU). </w:t>
      </w:r>
      <w:r>
        <w:rPr>
          <w:sz w:val="22"/>
          <w:szCs w:val="22"/>
        </w:rPr>
        <w:t>Le calciatrici convocate dovranno presentarsi puntuali e munite del kit personale di giuoco (tuta, k-way, maglia, calzoncini, calzettoni e parastinchi), oltre al seguente materiale:</w:t>
      </w:r>
    </w:p>
    <w:p>
      <w:pPr>
        <w:pStyle w:val="Default"/>
        <w:spacing w:before="0" w:after="1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 Documento Identità personale</w:t>
      </w:r>
      <w:r>
        <w:rPr>
          <w:sz w:val="22"/>
          <w:szCs w:val="22"/>
        </w:rPr>
        <w:t>,</w:t>
      </w:r>
    </w:p>
    <w:p>
      <w:pPr>
        <w:pStyle w:val="Default"/>
        <w:spacing w:before="0" w:after="1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 Copia del CERTIFICATO MEDICOSPORTIVO di tipo Agonistico, in corso di validità (Eventuale Return to Play in caso di pregressa positività al Covid 19),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 Autocertificazione su modello FIGC datata e firmata da almeno un genitore;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Dato che prima dell’ingresso verrà effettuato un Tampone nasale per eventuale positività al COVID, sarà anche necessario il foglio del: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 Consenso all’esecuzione del Test tampone nasale,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 Consenso al trattamento dei dati. Entrambi firmati da almeno un genitore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ragazze presenti al raduno del 14 </w:t>
      </w:r>
      <w:r>
        <w:rPr>
          <w:rFonts w:eastAsia="Calibri" w:cs="Arial"/>
          <w:b/>
          <w:bCs/>
          <w:color w:val="000000"/>
          <w:kern w:val="0"/>
          <w:sz w:val="22"/>
          <w:szCs w:val="22"/>
          <w:lang w:val="it-IT" w:eastAsia="en-US" w:bidi="ar-SA"/>
        </w:rPr>
        <w:t>Ottobr</w:t>
      </w:r>
      <w:r>
        <w:rPr>
          <w:b/>
          <w:bCs/>
          <w:sz w:val="22"/>
          <w:szCs w:val="22"/>
        </w:rPr>
        <w:t>e 2021 sono esenti solo dal portare il certificato medico, la restante documentazione va portata nuovamente.</w:t>
      </w:r>
    </w:p>
    <w:p>
      <w:pPr>
        <w:pStyle w:val="Default"/>
        <w:jc w:val="both"/>
        <w:rPr>
          <w:color w:val="FF0000"/>
        </w:rPr>
      </w:pPr>
      <w:r>
        <w:rPr>
          <w:b/>
          <w:bCs/>
          <w:color w:val="FF0000"/>
          <w:sz w:val="22"/>
          <w:szCs w:val="22"/>
        </w:rPr>
        <w:t>E’ FONDAMENTALE LA PARTECIPAZIONE AL RADUNO POICHE’ LE ATLETE VERRANNO SOTTOPOSTE AL TEST ANTIGENICO VALEVOLE PER IL TORNEO “CALCIO+15” CHE SI SVOLGERA’ IL 16 OTTOBRE AD ATRI (TE).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seduta di allenamento si svolgerà nel pieno rispetto di tutte le normative e di tutti i protocolli in vigore.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L’allenamento verrà svolto in forma collettiva; verrà redatto e costantemente aggiornato il registro presenze circa gli ingressi delle calciatrici e membri dello staff presso l’impianto sportivo sede dell’allenamento. 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 ricorda che all’ingresso verrà effettuata la rilevazione della temperatura corporea e qualora la stessa fosse superiore a 37,5° non sarà consentito l’accesso dell’atleta alla struttura. Tutti i soggetti, Atleti e Membri dello staff, sono tenuti a compilare e consegnare l’autocertificazione e controllare la temperatura secondo quanto predisposto dagli attuali protocolli. 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Si ricorda inoltre che la seduta di allenamento si svolge a porte chiuse e non è quindi consentita la presenza di pubblico all’interno dell’impianto sportivo. Nel rispetto dell’attuale normativa vigente è consentito l’utilizzo degli spogliatoi, ma non l’uso delle docce.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qualsiasi comunicazione contattare il Team Manager: 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Sig. na Mosca Emily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333 8806567 e-mail: base.marchesgs@figc.it 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sz w:val="22"/>
          <w:szCs w:val="22"/>
        </w:rPr>
        <w:t>marche.sgs@figc.it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STAFF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Selezionatore Under 15 F: Mandolini Paolo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Collaboratore tecnico:       Marinelli Matteo</w:t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Team Manager:                   Mosca Emily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Si ringraziano le Società per la collaborazione offerta e si porgono cordiali saluti.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CATEGORIA: UNDER 15 FEMMINILE</w:t>
      </w:r>
    </w:p>
    <w:p>
      <w:pPr>
        <w:pStyle w:val="Default"/>
        <w:rPr/>
      </w:pPr>
      <w:r>
        <w:rPr/>
      </w:r>
    </w:p>
    <w:tbl>
      <w:tblPr>
        <w:tblW w:w="10104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1978"/>
        <w:gridCol w:w="37"/>
        <w:gridCol w:w="1946"/>
        <w:gridCol w:w="8"/>
        <w:gridCol w:w="2257"/>
        <w:gridCol w:w="11"/>
        <w:gridCol w:w="3158"/>
      </w:tblGrid>
      <w:tr>
        <w:trPr>
          <w:trHeight w:val="21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SOCIETA’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BERNABEI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ALESSIA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03/02/2006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BISERNI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ANNA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27/06/2006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GROSSI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BIANCA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05/09/2006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MAGALOTTI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CATERINA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22/02/2006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TAROZZI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FRANCESCA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29/11/2007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DUMITRU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GIULIA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18/10/2007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SPOTTI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GIORGIA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07/04/2007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VALBONESI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AMBRA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25/02/2007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CESENA CALCIO FEMMINILE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SCOTTI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ASIA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15/04/2006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 MARINO ACCADEMY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LOMBARDI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VANESSA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14/01/2006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 MARINO ACCADEMY </w:t>
            </w:r>
          </w:p>
        </w:tc>
      </w:tr>
      <w:tr>
        <w:trPr>
          <w:trHeight w:val="1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CINGOLANI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AURORA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07/11/2006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JESINA CALCIO FEMMINILE </w:t>
            </w:r>
          </w:p>
        </w:tc>
      </w:tr>
      <w:tr>
        <w:trPr>
          <w:trHeight w:val="1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CATENA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GIADA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29/12/2006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JESINA CALCIO FEMMINILE </w:t>
            </w:r>
          </w:p>
        </w:tc>
      </w:tr>
      <w:tr>
        <w:trPr>
          <w:trHeight w:val="1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POLENTA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SOFIA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28/06/2006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JESINA CALCIO FEMMINILE </w:t>
            </w:r>
          </w:p>
        </w:tc>
      </w:tr>
      <w:tr>
        <w:trPr>
          <w:trHeight w:val="1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TOMASSONI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EMMA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13/10/2007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JESINA CALCIO FEMMINILE </w:t>
            </w:r>
          </w:p>
        </w:tc>
      </w:tr>
      <w:tr>
        <w:trPr>
          <w:trHeight w:val="1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TANI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ANASTASIA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21/11/2007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MAZZOTTI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04/12/2007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CESENA CALCIO FEMMINILE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MARI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AURORA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15/11/2007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URBANIA CALCIO </w:t>
            </w:r>
          </w:p>
        </w:tc>
      </w:tr>
      <w:tr>
        <w:trPr>
          <w:trHeight w:val="9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BELLOLI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ASIA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11/05/2006</w:t>
            </w:r>
          </w:p>
        </w:tc>
        <w:tc>
          <w:tcPr>
            <w:tcW w:w="3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CESENA CALCIO FEMMINILE</w:t>
            </w:r>
          </w:p>
        </w:tc>
      </w:tr>
    </w:tbl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1a681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LibreOffice/7.0.4.2$Windows_X86_64 LibreOffice_project/dcf040e67528d9187c66b2379df5ea4407429775</Application>
  <AppVersion>15.0000</AppVersion>
  <Pages>2</Pages>
  <Words>550</Words>
  <Characters>3392</Characters>
  <CharactersWithSpaces>3898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2021-09-07T20:11:00Z</dcterms:created>
  <dc:creator>Utente Windows</dc:creator>
  <dc:description/>
  <dc:language>it-IT</dc:language>
  <cp:lastModifiedBy/>
  <dcterms:modified xsi:type="dcterms:W3CDTF">2021-10-26T14:38:49Z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