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27" w:rsidRDefault="00827BE7">
      <w:pPr>
        <w:pStyle w:val="Titolo"/>
      </w:pPr>
      <w:bookmarkStart w:id="0" w:name="OLE_LINK191"/>
      <w:r>
        <w:rPr>
          <w:rFonts w:ascii="FIGC - Azzurri" w:hAnsi="FIGC - Azzur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16514</wp:posOffset>
            </wp:positionH>
            <wp:positionV relativeFrom="paragraph">
              <wp:posOffset>-244473</wp:posOffset>
            </wp:positionV>
            <wp:extent cx="630551" cy="1050929"/>
            <wp:effectExtent l="0" t="0" r="0" b="0"/>
            <wp:wrapNone/>
            <wp:docPr id="1" name="Immagine 3" descr="1200px-FIGC_Logo_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1" cy="10509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FIGC - Azzurri" w:hAnsi="FIGC - Azzur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5645789</wp:posOffset>
            </wp:positionH>
            <wp:positionV relativeFrom="paragraph">
              <wp:posOffset>-269876</wp:posOffset>
            </wp:positionV>
            <wp:extent cx="630551" cy="1050929"/>
            <wp:effectExtent l="0" t="0" r="0" b="0"/>
            <wp:wrapNone/>
            <wp:docPr id="2" name="Immagine 2" descr="1200px-FIGC_Logo_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1" cy="10509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FIGC - Azzurri" w:hAnsi="FIGC - Azzurri"/>
          <w:sz w:val="32"/>
        </w:rPr>
        <w:t>FEDERAZIONE ITALIANA GIUOCO CALCIO</w:t>
      </w:r>
    </w:p>
    <w:p w:rsidR="00994C27" w:rsidRDefault="00827BE7">
      <w:pPr>
        <w:autoSpaceDE w:val="0"/>
        <w:jc w:val="center"/>
        <w:rPr>
          <w:rFonts w:ascii="FIGC - Azzurri" w:hAnsi="FIGC - Azzurri" w:cs="Tahoma"/>
          <w:b/>
          <w:bCs/>
          <w:color w:val="000000"/>
          <w:sz w:val="32"/>
        </w:rPr>
      </w:pPr>
      <w:r>
        <w:rPr>
          <w:rFonts w:ascii="FIGC - Azzurri" w:hAnsi="FIGC - Azzurri" w:cs="Tahoma"/>
          <w:b/>
          <w:bCs/>
          <w:color w:val="000000"/>
          <w:sz w:val="32"/>
        </w:rPr>
        <w:t>SETTORE GIOVANILE E SCOLASTICO</w:t>
      </w:r>
    </w:p>
    <w:p w:rsidR="00994C27" w:rsidRDefault="002A4619">
      <w:pPr>
        <w:autoSpaceDE w:val="0"/>
        <w:jc w:val="center"/>
        <w:rPr>
          <w:rFonts w:ascii="FIGC - Azzurri" w:hAnsi="FIGC - Azzurri" w:cs="Tahoma"/>
          <w:b/>
          <w:bCs/>
          <w:color w:val="000000"/>
          <w:sz w:val="28"/>
        </w:rPr>
      </w:pPr>
      <w:r>
        <w:rPr>
          <w:rFonts w:ascii="FIGC - Azzurri" w:hAnsi="FIGC - Azzurri" w:cs="Tahoma"/>
          <w:b/>
          <w:bCs/>
          <w:color w:val="000000"/>
          <w:sz w:val="28"/>
        </w:rPr>
        <w:t>Stagione Sportiva 2021/2022</w:t>
      </w:r>
    </w:p>
    <w:p w:rsidR="00994C27" w:rsidRDefault="00994C27">
      <w:pPr>
        <w:autoSpaceDE w:val="0"/>
        <w:jc w:val="center"/>
        <w:rPr>
          <w:rFonts w:ascii="FIGC - Azzurri" w:hAnsi="FIGC - Azzurri" w:cs="Tahoma"/>
          <w:b/>
          <w:bCs/>
          <w:color w:val="000000"/>
          <w:sz w:val="28"/>
        </w:rPr>
      </w:pPr>
    </w:p>
    <w:p w:rsidR="00F35204" w:rsidRDefault="00F35204">
      <w:pPr>
        <w:pStyle w:val="Titolo1"/>
        <w:rPr>
          <w:rFonts w:ascii="FIGC - Azzurri" w:hAnsi="FIGC - Azzurri"/>
        </w:rPr>
      </w:pPr>
      <w:r>
        <w:rPr>
          <w:rFonts w:ascii="FIGC - Azzurri" w:hAnsi="FIGC - Azzurri"/>
        </w:rPr>
        <w:t>RELAZIONE E CERTIFICAZIONE</w:t>
      </w:r>
    </w:p>
    <w:p w:rsidR="00994C27" w:rsidRDefault="00827BE7">
      <w:pPr>
        <w:pStyle w:val="Titolo1"/>
        <w:rPr>
          <w:rFonts w:ascii="FIGC - Azzurri" w:hAnsi="FIGC - Azzurri"/>
        </w:rPr>
      </w:pPr>
      <w:r>
        <w:rPr>
          <w:rFonts w:ascii="FIGC - Azzurri" w:hAnsi="FIGC - Azzurri"/>
        </w:rPr>
        <w:t>PROGETTO QUALIFICANTE “TUTELA MINORI”</w:t>
      </w:r>
    </w:p>
    <w:bookmarkEnd w:id="0"/>
    <w:p w:rsidR="00994C27" w:rsidRDefault="00994C27">
      <w:pPr>
        <w:autoSpaceDE w:val="0"/>
        <w:spacing w:after="0" w:line="240" w:lineRule="auto"/>
        <w:jc w:val="both"/>
        <w:rPr>
          <w:rFonts w:ascii="FIGC - Azzurri Light" w:hAnsi="FIGC - Azzurri Light" w:cs="FIGC - Azzurri Light"/>
          <w:color w:val="000000"/>
          <w:sz w:val="23"/>
          <w:szCs w:val="23"/>
        </w:rPr>
      </w:pPr>
    </w:p>
    <w:p w:rsidR="00994C27" w:rsidRDefault="00827BE7">
      <w:pPr>
        <w:tabs>
          <w:tab w:val="left" w:pos="3056"/>
          <w:tab w:val="left" w:pos="7636"/>
        </w:tabs>
        <w:spacing w:after="0" w:line="240" w:lineRule="auto"/>
        <w:rPr>
          <w:rFonts w:ascii="FIGC - Azzurri" w:hAnsi="FIGC - Azzurri"/>
          <w:b/>
          <w:sz w:val="24"/>
        </w:rPr>
      </w:pPr>
      <w:r>
        <w:rPr>
          <w:rFonts w:ascii="FIGC - Azzurri" w:hAnsi="FIGC - Azzurri"/>
          <w:b/>
          <w:sz w:val="24"/>
        </w:rPr>
        <w:t xml:space="preserve">DOCUMENTI </w:t>
      </w:r>
      <w:r w:rsidR="00F35204">
        <w:rPr>
          <w:rFonts w:ascii="FIGC - Azzurri" w:hAnsi="FIGC - Azzurri"/>
          <w:b/>
          <w:sz w:val="24"/>
        </w:rPr>
        <w:t>PRODOTTI</w:t>
      </w:r>
      <w:r>
        <w:rPr>
          <w:rFonts w:ascii="FIGC - Azzurri" w:hAnsi="FIGC - Azzurri"/>
          <w:b/>
          <w:sz w:val="24"/>
        </w:rPr>
        <w:t xml:space="preserve"> </w:t>
      </w:r>
    </w:p>
    <w:p w:rsidR="00994C27" w:rsidRDefault="00827BE7">
      <w:pPr>
        <w:tabs>
          <w:tab w:val="left" w:pos="3056"/>
          <w:tab w:val="left" w:pos="7636"/>
        </w:tabs>
        <w:spacing w:after="0" w:line="240" w:lineRule="auto"/>
      </w:pPr>
      <w:r>
        <w:rPr>
          <w:rFonts w:ascii="FIGC - Azzurri" w:hAnsi="FIGC - Azzurri"/>
          <w:sz w:val="24"/>
        </w:rPr>
        <w:t xml:space="preserve">(modelli di riferimento reperibili sul sito </w:t>
      </w:r>
      <w:hyperlink r:id="rId7" w:history="1">
        <w:r>
          <w:rPr>
            <w:rStyle w:val="Collegamentoipertestuale"/>
            <w:rFonts w:ascii="FIGC - Azzurri" w:hAnsi="FIGC - Azzurri"/>
            <w:sz w:val="24"/>
          </w:rPr>
          <w:t>www.figc-tutelaminori.it</w:t>
        </w:r>
      </w:hyperlink>
      <w:r>
        <w:rPr>
          <w:rFonts w:ascii="FIGC - Azzurri" w:hAnsi="FIGC - Azzurri"/>
          <w:sz w:val="24"/>
        </w:rPr>
        <w:t>)</w:t>
      </w:r>
    </w:p>
    <w:p w:rsidR="00994C27" w:rsidRDefault="00994C27">
      <w:pPr>
        <w:tabs>
          <w:tab w:val="left" w:pos="3056"/>
          <w:tab w:val="left" w:pos="7636"/>
        </w:tabs>
        <w:spacing w:after="0" w:line="240" w:lineRule="auto"/>
        <w:rPr>
          <w:rFonts w:ascii="FIGC - Azzurri" w:hAnsi="FIGC - Azzurri"/>
          <w:b/>
          <w:sz w:val="24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4961"/>
        <w:gridCol w:w="2551"/>
      </w:tblGrid>
      <w:tr w:rsidR="00994C27" w:rsidTr="00B7761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" w:hAnsi="FIGC - Azzurri"/>
                <w:b/>
                <w:sz w:val="24"/>
              </w:rPr>
            </w:pPr>
            <w:r>
              <w:rPr>
                <w:rFonts w:ascii="FIGC - Azzurri" w:hAnsi="FIGC - Azzurri"/>
                <w:b/>
                <w:sz w:val="24"/>
              </w:rPr>
              <w:t>COSA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" w:hAnsi="FIGC - Azzurri"/>
                <w:b/>
                <w:sz w:val="24"/>
              </w:rPr>
            </w:pPr>
            <w:r>
              <w:rPr>
                <w:rFonts w:ascii="FIGC - Azzurri" w:hAnsi="FIGC - Azzurri"/>
                <w:b/>
                <w:sz w:val="24"/>
              </w:rPr>
              <w:t>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" w:hAnsi="FIGC - Azzurri"/>
                <w:b/>
                <w:sz w:val="24"/>
              </w:rPr>
            </w:pPr>
            <w:r>
              <w:rPr>
                <w:rFonts w:ascii="FIGC - Azzurri" w:hAnsi="FIGC - Azzurri"/>
                <w:b/>
                <w:sz w:val="24"/>
              </w:rPr>
              <w:t>QUANDO</w:t>
            </w:r>
          </w:p>
        </w:tc>
      </w:tr>
      <w:tr w:rsidR="00994C27" w:rsidTr="00B7761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Autovalutazione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</w:pPr>
            <w:r>
              <w:rPr>
                <w:rFonts w:ascii="FIGC - Azzurri Light" w:hAnsi="FIGC - Azzurri Light"/>
              </w:rPr>
              <w:t xml:space="preserve">Compilare il documento di autovalutazione che documenti lo </w:t>
            </w:r>
            <w:r>
              <w:rPr>
                <w:rFonts w:ascii="FIGC - Azzurri Light" w:hAnsi="FIGC - Azzurri Light"/>
                <w:i/>
              </w:rPr>
              <w:t>status quo</w:t>
            </w:r>
            <w:r>
              <w:rPr>
                <w:rFonts w:ascii="FIGC - Azzurri Light" w:hAnsi="FIGC - Azzurri Light"/>
              </w:rPr>
              <w:t xml:space="preserve"> della società in relazione alla tutela dei minori e ai relativi documenti/strumenti eventualmente già in essere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 w:rsidTr="00B7761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Policy per la tutela dei minori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 xml:space="preserve">Adottare i principi della Policy SGS e dotarsi di una policy interna alla Società che, partendo da quanto stabilito a livello centrale, tenga conto della realtà nella quale la policy viene applicata e delle diverse necessità e sensibilità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 w:rsidTr="00B7761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Codici di condotta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Redigere, adottare e far sottoscrivere dei codici di condotta che abbiano a modello quelli adottati da SGS e che si basino sui principi enunciati nella policy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</w:pPr>
            <w:r>
              <w:rPr>
                <w:rFonts w:ascii="FIGC - Azzurri Light" w:hAnsi="FIGC - Azzurri Light"/>
                <w:b/>
                <w:color w:val="FF0000"/>
              </w:rPr>
              <w:t>I documenti o le procedure redatti dovranno essere sottoposti alla verifica e all’approvazione di SGS per il tramite dei Coordinamenti Federali Regionali SGS /Delegati Tutela Minori Regionali</w:t>
            </w:r>
          </w:p>
        </w:tc>
      </w:tr>
    </w:tbl>
    <w:p w:rsidR="00F35204" w:rsidRDefault="00F35204">
      <w:pPr>
        <w:tabs>
          <w:tab w:val="left" w:pos="3056"/>
          <w:tab w:val="left" w:pos="7636"/>
        </w:tabs>
        <w:spacing w:after="0" w:line="240" w:lineRule="auto"/>
        <w:ind w:left="113"/>
        <w:rPr>
          <w:rFonts w:ascii="FIGC - Azzurri" w:hAnsi="FIGC - Azzurri"/>
          <w:b/>
          <w:sz w:val="24"/>
        </w:rPr>
      </w:pPr>
    </w:p>
    <w:p w:rsidR="00F35204" w:rsidRDefault="00F35204">
      <w:pPr>
        <w:tabs>
          <w:tab w:val="left" w:pos="3056"/>
          <w:tab w:val="left" w:pos="7636"/>
        </w:tabs>
        <w:spacing w:after="0" w:line="240" w:lineRule="auto"/>
        <w:ind w:left="113"/>
        <w:rPr>
          <w:rFonts w:ascii="FIGC - Azzurri" w:hAnsi="FIGC - Azzurri"/>
          <w:b/>
          <w:sz w:val="24"/>
        </w:rPr>
      </w:pPr>
    </w:p>
    <w:p w:rsidR="00994C27" w:rsidRDefault="00827BE7">
      <w:pPr>
        <w:tabs>
          <w:tab w:val="left" w:pos="3056"/>
          <w:tab w:val="left" w:pos="7636"/>
        </w:tabs>
        <w:spacing w:after="0" w:line="240" w:lineRule="auto"/>
        <w:ind w:left="113"/>
        <w:rPr>
          <w:rFonts w:ascii="FIGC - Azzurri" w:hAnsi="FIGC - Azzurri"/>
          <w:b/>
          <w:sz w:val="24"/>
        </w:rPr>
      </w:pPr>
      <w:r>
        <w:rPr>
          <w:rFonts w:ascii="FIGC - Azzurri" w:hAnsi="FIGC - Azzurri"/>
          <w:b/>
          <w:sz w:val="24"/>
        </w:rPr>
        <w:t>PROCEDURE ADOTTA</w:t>
      </w:r>
      <w:r w:rsidR="00F35204">
        <w:rPr>
          <w:rFonts w:ascii="FIGC - Azzurri" w:hAnsi="FIGC - Azzurri"/>
          <w:b/>
          <w:sz w:val="24"/>
        </w:rPr>
        <w:t>T</w:t>
      </w:r>
      <w:r>
        <w:rPr>
          <w:rFonts w:ascii="FIGC - Azzurri" w:hAnsi="FIGC - Azzurri"/>
          <w:b/>
          <w:sz w:val="24"/>
        </w:rPr>
        <w:t xml:space="preserve">E </w:t>
      </w:r>
    </w:p>
    <w:p w:rsidR="00994C27" w:rsidRDefault="00827BE7">
      <w:pPr>
        <w:tabs>
          <w:tab w:val="left" w:pos="3056"/>
          <w:tab w:val="left" w:pos="7636"/>
        </w:tabs>
        <w:spacing w:after="0" w:line="240" w:lineRule="auto"/>
        <w:ind w:left="113"/>
      </w:pPr>
      <w:r>
        <w:rPr>
          <w:rFonts w:ascii="FIGC - Azzurri" w:hAnsi="FIGC - Azzurri"/>
          <w:sz w:val="24"/>
        </w:rPr>
        <w:t xml:space="preserve">(*per tali procedure sono disponibili modelli di riferimento sul sito </w:t>
      </w:r>
      <w:hyperlink r:id="rId8" w:history="1">
        <w:r>
          <w:rPr>
            <w:rStyle w:val="Collegamentoipertestuale"/>
            <w:rFonts w:ascii="FIGC - Azzurri" w:hAnsi="FIGC - Azzurri"/>
            <w:sz w:val="24"/>
          </w:rPr>
          <w:t>www.figc-tutelaminori.it</w:t>
        </w:r>
      </w:hyperlink>
      <w:r>
        <w:rPr>
          <w:rFonts w:ascii="FIGC - Azzurri" w:hAnsi="FIGC - Azzurri"/>
          <w:sz w:val="24"/>
        </w:rPr>
        <w:t xml:space="preserve">) </w:t>
      </w:r>
    </w:p>
    <w:p w:rsidR="00994C27" w:rsidRDefault="00994C27">
      <w:pPr>
        <w:tabs>
          <w:tab w:val="left" w:pos="3056"/>
          <w:tab w:val="left" w:pos="7636"/>
        </w:tabs>
        <w:spacing w:after="0" w:line="240" w:lineRule="auto"/>
        <w:ind w:left="113"/>
        <w:rPr>
          <w:rFonts w:ascii="FIGC - Azzurri" w:hAnsi="FIGC - Azzurri"/>
          <w:sz w:val="24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4961"/>
        <w:gridCol w:w="2551"/>
      </w:tblGrid>
      <w:tr w:rsidR="00994C27" w:rsidTr="00B7761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" w:hAnsi="FIGC - Azzurri"/>
                <w:b/>
                <w:sz w:val="24"/>
              </w:rPr>
            </w:pPr>
            <w:r>
              <w:rPr>
                <w:rFonts w:ascii="FIGC - Azzurri" w:hAnsi="FIGC - Azzurri"/>
                <w:b/>
                <w:sz w:val="24"/>
              </w:rPr>
              <w:t>COSA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" w:hAnsi="FIGC - Azzurri"/>
                <w:b/>
                <w:sz w:val="24"/>
              </w:rPr>
            </w:pPr>
            <w:r>
              <w:rPr>
                <w:rFonts w:ascii="FIGC - Azzurri" w:hAnsi="FIGC - Azzurri"/>
                <w:b/>
                <w:sz w:val="24"/>
              </w:rPr>
              <w:t>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" w:hAnsi="FIGC - Azzurri"/>
                <w:b/>
                <w:sz w:val="24"/>
              </w:rPr>
            </w:pPr>
            <w:r>
              <w:rPr>
                <w:rFonts w:ascii="FIGC - Azzurri" w:hAnsi="FIGC - Azzurri"/>
                <w:b/>
                <w:sz w:val="24"/>
              </w:rPr>
              <w:t>QUANDO</w:t>
            </w:r>
          </w:p>
        </w:tc>
      </w:tr>
      <w:tr w:rsidR="00994C27" w:rsidTr="00B7761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Gestione trasferte*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 xml:space="preserve">Adottare regole e procedure relative alla tutela dei minori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 w:rsidTr="00B7761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Contenuti online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Adottare regole e procedure relative alla tutela dei minori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 w:rsidTr="00B7761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Valutazione dei rischi*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Compilare un documento di valutazione dei rischi generico per tutte le attività della società (impegno alla redazione di un analogo documento per ogni evento/attività che richieda un approfondimento specifico)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 w:rsidTr="00B7761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Liberatorie dati/immagini*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Acquisire il consenso per l’utilizzo di dati e immagini per tutti i soggetti che svolgono attività presso la Società (staff e atleti)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</w:pPr>
            <w:r>
              <w:rPr>
                <w:rFonts w:ascii="FIGC - Azzurri Light" w:hAnsi="FIGC - Azzurri Light"/>
                <w:b/>
                <w:color w:val="FF0000"/>
              </w:rPr>
              <w:t>*I documenti o le procedure redatti dovranno essere sottoposti alla verifica e all’approvazione di SGS per il tramite dei Coordinamenti Federali Regionali SGS/Delegati Tutela Minori Regionali</w:t>
            </w:r>
          </w:p>
        </w:tc>
      </w:tr>
    </w:tbl>
    <w:p w:rsidR="00994C27" w:rsidRDefault="00994C27" w:rsidP="002A4619">
      <w:pPr>
        <w:spacing w:after="0"/>
      </w:pPr>
    </w:p>
    <w:p w:rsidR="00F35204" w:rsidRDefault="00F35204" w:rsidP="00F35204">
      <w:pPr>
        <w:tabs>
          <w:tab w:val="left" w:pos="3056"/>
          <w:tab w:val="left" w:pos="7636"/>
        </w:tabs>
        <w:spacing w:after="0" w:line="240" w:lineRule="auto"/>
        <w:ind w:left="113"/>
        <w:rPr>
          <w:rFonts w:ascii="FIGC - Azzurri" w:hAnsi="FIGC - Azzurri"/>
          <w:b/>
          <w:sz w:val="24"/>
        </w:rPr>
      </w:pPr>
    </w:p>
    <w:p w:rsidR="00994C27" w:rsidRDefault="00827BE7" w:rsidP="00F35204">
      <w:pPr>
        <w:tabs>
          <w:tab w:val="left" w:pos="3056"/>
          <w:tab w:val="left" w:pos="7636"/>
        </w:tabs>
        <w:spacing w:after="0" w:line="240" w:lineRule="auto"/>
        <w:ind w:left="113"/>
        <w:rPr>
          <w:rFonts w:ascii="FIGC - Azzurri" w:hAnsi="FIGC - Azzurri"/>
          <w:b/>
          <w:sz w:val="24"/>
        </w:rPr>
      </w:pPr>
      <w:r>
        <w:rPr>
          <w:rFonts w:ascii="FIGC - Azzurri" w:hAnsi="FIGC - Azzurri"/>
          <w:b/>
          <w:sz w:val="24"/>
        </w:rPr>
        <w:t xml:space="preserve">FIGURE E FORMAZIONE </w:t>
      </w:r>
      <w:r w:rsidR="00F35204">
        <w:rPr>
          <w:rFonts w:ascii="FIGC - Azzurri" w:hAnsi="FIGC - Azzurri"/>
          <w:b/>
          <w:sz w:val="24"/>
        </w:rPr>
        <w:t>REALIZZATA</w:t>
      </w:r>
    </w:p>
    <w:p w:rsidR="00994C27" w:rsidRDefault="00827BE7">
      <w:pPr>
        <w:tabs>
          <w:tab w:val="left" w:pos="3056"/>
          <w:tab w:val="left" w:pos="7636"/>
        </w:tabs>
        <w:spacing w:after="0" w:line="240" w:lineRule="auto"/>
        <w:ind w:left="113"/>
      </w:pPr>
      <w:r>
        <w:rPr>
          <w:rFonts w:ascii="FIGC - Azzurri" w:hAnsi="FIGC - Azzurri"/>
          <w:sz w:val="24"/>
        </w:rPr>
        <w:t xml:space="preserve">(sul sito </w:t>
      </w:r>
      <w:hyperlink r:id="rId9" w:history="1">
        <w:r>
          <w:rPr>
            <w:rStyle w:val="Collegamentoipertestuale"/>
            <w:rFonts w:ascii="FIGC - Azzurri" w:hAnsi="FIGC - Azzurri"/>
            <w:sz w:val="24"/>
          </w:rPr>
          <w:t>www.figc-tutelaminori.it</w:t>
        </w:r>
      </w:hyperlink>
      <w:r>
        <w:rPr>
          <w:rFonts w:ascii="FIGC - Azzurri" w:hAnsi="FIGC - Azzurri"/>
          <w:sz w:val="24"/>
        </w:rPr>
        <w:t xml:space="preserve"> sono disponibili i percorsi di formazione previsti)</w:t>
      </w:r>
    </w:p>
    <w:p w:rsidR="00994C27" w:rsidRDefault="00994C27">
      <w:pPr>
        <w:tabs>
          <w:tab w:val="left" w:pos="3056"/>
          <w:tab w:val="left" w:pos="7636"/>
        </w:tabs>
        <w:spacing w:after="0" w:line="240" w:lineRule="auto"/>
        <w:ind w:left="113"/>
        <w:rPr>
          <w:rFonts w:ascii="FIGC - Azzurri" w:hAnsi="FIGC - Azzurri"/>
          <w:sz w:val="24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4529"/>
        <w:gridCol w:w="2948"/>
      </w:tblGrid>
      <w:tr w:rsidR="00994C27" w:rsidTr="00F3520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" w:hAnsi="FIGC - Azzurri"/>
                <w:b/>
                <w:sz w:val="24"/>
              </w:rPr>
            </w:pPr>
            <w:r>
              <w:rPr>
                <w:rFonts w:ascii="FIGC - Azzurri" w:hAnsi="FIGC - Azzurri"/>
                <w:b/>
                <w:sz w:val="24"/>
              </w:rPr>
              <w:t>COSA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" w:hAnsi="FIGC - Azzurri"/>
                <w:b/>
                <w:sz w:val="24"/>
              </w:rPr>
            </w:pPr>
            <w:r>
              <w:rPr>
                <w:rFonts w:ascii="FIGC - Azzurri" w:hAnsi="FIGC - Azzurri"/>
                <w:b/>
                <w:sz w:val="24"/>
              </w:rPr>
              <w:t>COME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" w:hAnsi="FIGC - Azzurri"/>
                <w:b/>
                <w:sz w:val="24"/>
              </w:rPr>
            </w:pPr>
            <w:r>
              <w:rPr>
                <w:rFonts w:ascii="FIGC - Azzurri" w:hAnsi="FIGC - Azzurri"/>
                <w:b/>
                <w:sz w:val="24"/>
              </w:rPr>
              <w:t>QUANDO</w:t>
            </w:r>
          </w:p>
        </w:tc>
      </w:tr>
      <w:tr w:rsidR="00994C27" w:rsidTr="00F3520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Delegato alla tutela dei minori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F35204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Nominativo: ________________________</w:t>
            </w:r>
          </w:p>
          <w:p w:rsidR="00F35204" w:rsidRDefault="00F35204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Ruolo all’interno della Società:</w:t>
            </w:r>
          </w:p>
          <w:p w:rsidR="00F35204" w:rsidRDefault="00F35204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__________________________________</w:t>
            </w:r>
          </w:p>
          <w:p w:rsidR="00F35204" w:rsidRDefault="00F35204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B7761E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 w:rsidTr="00F3520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Formazione dei collaboratori/volontari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F35204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 xml:space="preserve">Formazione </w:t>
            </w:r>
            <w:r w:rsidR="00827BE7">
              <w:rPr>
                <w:rFonts w:ascii="FIGC - Azzurri Light" w:hAnsi="FIGC - Azzurri Light"/>
              </w:rPr>
              <w:t>staff della Società (Corso generico-introduttivo + corso specifico a seconda del ruolo).</w:t>
            </w:r>
          </w:p>
          <w:p w:rsidR="00994C27" w:rsidRDefault="00F35204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F</w:t>
            </w:r>
            <w:r w:rsidR="00827BE7">
              <w:rPr>
                <w:rFonts w:ascii="FIGC - Azzurri Light" w:hAnsi="FIGC - Azzurri Light"/>
              </w:rPr>
              <w:t xml:space="preserve">ormazione interna dedicati all’approfondimento di procedure/documenti e tematiche specifiche per la Società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 w:rsidTr="00F3520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Coinvolgimento genitori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 w:rsidP="00F35204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 xml:space="preserve">Workshop </w:t>
            </w:r>
            <w:r w:rsidR="00F35204">
              <w:rPr>
                <w:rFonts w:ascii="FIGC - Azzurri Light" w:hAnsi="FIGC - Azzurri Light"/>
              </w:rPr>
              <w:t>effettuati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  <w:tr w:rsidR="00994C27" w:rsidTr="00F3520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827BE7">
            <w:pPr>
              <w:spacing w:after="0" w:line="240" w:lineRule="auto"/>
              <w:rPr>
                <w:rFonts w:ascii="FIGC - Azzurri Light" w:hAnsi="FIGC - Azzurri Light"/>
              </w:rPr>
            </w:pPr>
            <w:r>
              <w:rPr>
                <w:rFonts w:ascii="FIGC - Azzurri Light" w:hAnsi="FIGC - Azzurri Light"/>
              </w:rPr>
              <w:t>Coinvolgimento dei calciatori e delle calciatrici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F35204" w:rsidP="00B7761E">
            <w:pPr>
              <w:spacing w:after="0" w:line="240" w:lineRule="auto"/>
            </w:pPr>
            <w:r>
              <w:rPr>
                <w:rFonts w:ascii="FIGC - Azzurri Light" w:hAnsi="FIGC - Azzurri Light"/>
              </w:rPr>
              <w:t>P</w:t>
            </w:r>
            <w:r w:rsidR="00827BE7">
              <w:rPr>
                <w:rFonts w:ascii="FIGC - Azzurri Light" w:hAnsi="FIGC - Azzurri Light"/>
              </w:rPr>
              <w:t xml:space="preserve">ercorso di informazione e formazione per i minori secondo modalità e linee guida fornite dal Coordinamento Federale Regionale SGS/Delegato Tutela Minori Regionale SGS per sensibilizzare sulla tematica del Bullismo, </w:t>
            </w:r>
            <w:r w:rsidR="00B7761E">
              <w:rPr>
                <w:rFonts w:ascii="FIGC - Azzurri Light" w:hAnsi="FIGC - Azzurri Light"/>
              </w:rPr>
              <w:t>Cyber-bullismo</w:t>
            </w:r>
            <w:r w:rsidR="00827BE7">
              <w:rPr>
                <w:rFonts w:ascii="FIGC - Azzurri Light" w:hAnsi="FIGC - Azzurri Light"/>
              </w:rPr>
              <w:t xml:space="preserve"> e prevenzione.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27" w:rsidRDefault="00994C27" w:rsidP="002A4619">
            <w:pPr>
              <w:spacing w:after="0" w:line="240" w:lineRule="auto"/>
              <w:rPr>
                <w:rFonts w:ascii="FIGC - Azzurri Light" w:hAnsi="FIGC - Azzurri Light"/>
              </w:rPr>
            </w:pPr>
          </w:p>
        </w:tc>
      </w:tr>
    </w:tbl>
    <w:p w:rsidR="00994C27" w:rsidRDefault="00994C27"/>
    <w:p w:rsidR="007439FD" w:rsidRDefault="007439FD"/>
    <w:p w:rsidR="007439FD" w:rsidRDefault="007439FD"/>
    <w:p w:rsidR="007439FD" w:rsidRDefault="007439FD">
      <w:r>
        <w:t xml:space="preserve">Firma del Coordinatore Federale Regionale SGS </w:t>
      </w:r>
      <w:r>
        <w:tab/>
        <w:t>________________________________________</w:t>
      </w:r>
    </w:p>
    <w:p w:rsidR="007439FD" w:rsidRDefault="007439FD"/>
    <w:p w:rsidR="007439FD" w:rsidRDefault="007439FD"/>
    <w:p w:rsidR="007439FD" w:rsidRDefault="007439FD">
      <w:r>
        <w:t>Firma del Delegato Regionale Tutela Minori SGS</w:t>
      </w:r>
      <w:r>
        <w:tab/>
        <w:t>________________________________________</w:t>
      </w:r>
    </w:p>
    <w:p w:rsidR="007439FD" w:rsidRDefault="007439FD"/>
    <w:p w:rsidR="007439FD" w:rsidRDefault="007439FD" w:rsidP="007439FD"/>
    <w:p w:rsidR="007439FD" w:rsidRDefault="007439FD" w:rsidP="007439FD">
      <w:r>
        <w:t xml:space="preserve">Firma del </w:t>
      </w:r>
      <w:r>
        <w:t>Delegato</w:t>
      </w:r>
      <w:r>
        <w:t xml:space="preserve"> Regionale </w:t>
      </w:r>
      <w:r>
        <w:t xml:space="preserve">Attività di Base </w:t>
      </w:r>
      <w:bookmarkStart w:id="1" w:name="_GoBack"/>
      <w:bookmarkEnd w:id="1"/>
      <w:r>
        <w:t xml:space="preserve">SGS </w:t>
      </w:r>
      <w:r>
        <w:tab/>
        <w:t>________________________________________</w:t>
      </w:r>
    </w:p>
    <w:p w:rsidR="007439FD" w:rsidRDefault="007439FD"/>
    <w:sectPr w:rsidR="007439F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C4" w:rsidRDefault="00560EC4">
      <w:pPr>
        <w:spacing w:after="0" w:line="240" w:lineRule="auto"/>
      </w:pPr>
      <w:r>
        <w:separator/>
      </w:r>
    </w:p>
  </w:endnote>
  <w:endnote w:type="continuationSeparator" w:id="0">
    <w:p w:rsidR="00560EC4" w:rsidRDefault="0056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C4" w:rsidRDefault="00560E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0EC4" w:rsidRDefault="00560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27"/>
    <w:rsid w:val="001261FB"/>
    <w:rsid w:val="002A4619"/>
    <w:rsid w:val="004E139E"/>
    <w:rsid w:val="00560EC4"/>
    <w:rsid w:val="005A2CA9"/>
    <w:rsid w:val="007439FD"/>
    <w:rsid w:val="00827BE7"/>
    <w:rsid w:val="00994C27"/>
    <w:rsid w:val="00B7761E"/>
    <w:rsid w:val="00F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8E55-2F9F-4AD8-AB8E-9F7E045A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suppressAutoHyphens w:val="0"/>
      <w:autoSpaceDE w:val="0"/>
      <w:spacing w:after="0" w:line="240" w:lineRule="auto"/>
      <w:jc w:val="center"/>
      <w:textAlignment w:val="auto"/>
      <w:outlineLvl w:val="0"/>
    </w:pPr>
    <w:rPr>
      <w:rFonts w:ascii="Tahoma" w:eastAsia="Times New Roman" w:hAnsi="Tahoma" w:cs="Tahoma"/>
      <w:b/>
      <w:bCs/>
      <w:color w:val="0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Tahoma" w:eastAsia="Times New Roman" w:hAnsi="Tahoma" w:cs="Tahoma"/>
      <w:b/>
      <w:bCs/>
      <w:color w:val="000000"/>
      <w:sz w:val="32"/>
      <w:lang w:eastAsia="it-IT"/>
    </w:rPr>
  </w:style>
  <w:style w:type="paragraph" w:styleId="Titolo">
    <w:name w:val="Title"/>
    <w:basedOn w:val="Normale"/>
    <w:pPr>
      <w:suppressAutoHyphens w:val="0"/>
      <w:autoSpaceDE w:val="0"/>
      <w:spacing w:after="0" w:line="240" w:lineRule="auto"/>
      <w:jc w:val="center"/>
      <w:textAlignment w:val="auto"/>
    </w:pPr>
    <w:rPr>
      <w:rFonts w:ascii="Tahoma" w:eastAsia="Times New Roman" w:hAnsi="Tahoma" w:cs="Tahoma"/>
      <w:b/>
      <w:bCs/>
      <w:color w:val="000000"/>
      <w:lang w:eastAsia="it-IT"/>
    </w:rPr>
  </w:style>
  <w:style w:type="character" w:customStyle="1" w:styleId="TitoloCarattere">
    <w:name w:val="Titolo Carattere"/>
    <w:basedOn w:val="Carpredefinitoparagrafo"/>
    <w:rPr>
      <w:rFonts w:ascii="Tahoma" w:eastAsia="Times New Roman" w:hAnsi="Tahoma" w:cs="Tahoma"/>
      <w:b/>
      <w:bCs/>
      <w:color w:val="000000"/>
      <w:lang w:eastAsia="it-I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gc-tutelaminor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gc-tutelamino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igc-tutelamin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Nardella</dc:creator>
  <cp:lastModifiedBy>Account Microsoft</cp:lastModifiedBy>
  <cp:revision>3</cp:revision>
  <dcterms:created xsi:type="dcterms:W3CDTF">2022-04-15T11:41:00Z</dcterms:created>
  <dcterms:modified xsi:type="dcterms:W3CDTF">2022-04-15T11:42:00Z</dcterms:modified>
</cp:coreProperties>
</file>